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上海济光职业技术学院开展校园安全专项检查</w:t>
      </w:r>
    </w:p>
    <w:p>
      <w:pPr>
        <w:jc w:val="left"/>
      </w:pPr>
      <w:r>
        <w:fldChar w:fldCharType="begin"/>
      </w:r>
      <w:r>
        <w:instrText xml:space="preserve">HYPERLINK javascript:void(0); normalLink </w:instrText>
      </w:r>
      <w:r>
        <w:fldChar w:fldCharType="separate"/>
      </w:r>
      <w:r>
        <w:rPr>
          <w:rStyle w:val="6"/>
          <w:color w:val="576B95"/>
          <w:sz w:val="23"/>
        </w:rPr>
        <w:t>济光后勤</w:t>
      </w:r>
      <w:r>
        <w:fldChar w:fldCharType="end"/>
      </w:r>
    </w:p>
    <w:p>
      <w:pPr>
        <w:spacing w:before="900"/>
        <w:ind w:left="255" w:right="225"/>
        <w:jc w:val="center"/>
      </w:pPr>
      <w:r>
        <w:rPr>
          <w:color w:val="000000"/>
          <w:sz w:val="24"/>
          <w:shd w:val="clear" w:color="auto" w:fill="FFFFFF"/>
        </w:rPr>
        <w:t>后保新闻</w:t>
      </w:r>
      <w:bookmarkStart w:id="0" w:name="_GoBack"/>
      <w:bookmarkEnd w:id="0"/>
    </w:p>
    <w:p>
      <w:pPr>
        <w:spacing w:before="765"/>
        <w:ind w:left="510" w:right="510"/>
        <w:jc w:val="center"/>
      </w:pPr>
      <w:r>
        <w:rPr>
          <w:color w:val="252525"/>
          <w:spacing w:val="-12"/>
          <w:sz w:val="24"/>
          <w:shd w:val="clear" w:color="auto" w:fill="FFFFFF"/>
        </w:rPr>
        <w:t>生命第一，安全至上</w:t>
      </w:r>
    </w:p>
    <w:p>
      <w:pPr>
        <w:ind w:left="510" w:right="510"/>
        <w:jc w:val="center"/>
      </w:pPr>
      <w:r>
        <w:rPr>
          <w:color w:val="000000"/>
          <w:sz w:val="24"/>
          <w:shd w:val="clear" w:color="auto" w:fill="FFFFFF"/>
        </w:rPr>
        <w:t>上海济光职业技术学院开展校园安全专项检查</w:t>
      </w:r>
    </w:p>
    <w:p>
      <w:pPr>
        <w:spacing w:before="945"/>
        <w:ind w:left="480" w:right="480"/>
        <w:jc w:val="both"/>
      </w:pPr>
      <w:r>
        <w:rPr>
          <w:color w:val="000000"/>
          <w:sz w:val="24"/>
          <w:shd w:val="clear" w:color="auto" w:fill="FFFFFF"/>
        </w:rPr>
        <w:t>上海济光职业技术学院秉持“安全第一”的原则，高度重视安全工作，贯彻落实学校安全工作主体责任，及时排查安全隐患，将安全工作放在首要位置，进一步提高政治站位和思想认识，保证安全排查的顺利开展，以维护学校稳定为核心，切实保障师生的财产安全和人身安全，以强化责任担当为重点，落实落细保障校园稳定与和谐。</w:t>
      </w:r>
    </w:p>
    <w:p>
      <w:pPr>
        <w:ind w:left="480" w:right="480"/>
        <w:jc w:val="both"/>
      </w:pPr>
      <w:r>
        <w:rPr>
          <w:color w:val="000000"/>
          <w:sz w:val="24"/>
          <w:shd w:val="clear" w:color="auto" w:fill="FFFFFF"/>
        </w:rPr>
        <w:t>为进一步加强校园安全管理和保障工作，确保寒假稳定安全，1月3日、4日两天，在王云飞副校长的带领下，后勤保卫处各部门负责人，对学校所有楼栋、室内外进行了地毯式全面检查。</w:t>
      </w:r>
    </w:p>
    <w:p>
      <w:pPr>
        <w:spacing w:before="210"/>
        <w:ind w:left="660" w:right="690"/>
        <w:jc w:val="both"/>
      </w:pPr>
      <w:r>
        <w:drawing>
          <wp:inline distT="0" distB="0" distL="0" distR="0">
            <wp:extent cx="4378960" cy="291909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378960" cy="291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5"/>
        <w:ind w:left="480" w:right="480"/>
        <w:jc w:val="both"/>
      </w:pPr>
      <w:r>
        <w:rPr>
          <w:color w:val="000000"/>
          <w:sz w:val="24"/>
          <w:shd w:val="clear" w:color="auto" w:fill="FFFFFF"/>
        </w:rPr>
        <w:t>检查组以实地走访查看等形式对校内各个场所进行了全面检查。重点对校园治安反恐工作、消防安全工作、设备使用安全、网络运营、安全隐患、饮食服务及从业人员安全等方面进行了专项检查。在加强隐患自查的同时，全力守好校园安全工作底线，强化校园消防安全管理，保证校园安全工作的全面开展。</w:t>
      </w:r>
    </w:p>
    <w:p>
      <w:pPr>
        <w:spacing w:before="210"/>
        <w:ind w:left="660" w:right="690"/>
        <w:jc w:val="both"/>
      </w:pPr>
      <w:r>
        <w:drawing>
          <wp:inline distT="0" distB="0" distL="0" distR="0">
            <wp:extent cx="4378960" cy="3279775"/>
            <wp:effectExtent l="0" t="0" r="0" b="0"/>
            <wp:docPr id="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378960" cy="328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pacing w:before="285"/>
        <w:ind w:left="435" w:right="420"/>
        <w:jc w:val="both"/>
      </w:pPr>
      <w:r>
        <w:rPr>
          <w:color w:val="252525"/>
          <w:sz w:val="24"/>
          <w:shd w:val="clear" w:color="auto" w:fill="FFFFFF"/>
        </w:rPr>
        <w:t>检查中，大多数楼层、教室等都保持干净整洁，布局合理，规章制度上墙，警示标识明显，基本没有乱堆乱放现象，门窗大多按照要求关闭，部分窗户没有关闭的，检查中也进行了补救。对室外有些地区有乱堆放现象的，马上责令整改。</w:t>
      </w:r>
    </w:p>
    <w:p>
      <w:pPr>
        <w:spacing w:before="240"/>
        <w:ind w:left="615" w:right="630"/>
        <w:jc w:val="both"/>
      </w:pPr>
      <w:r>
        <w:drawing>
          <wp:inline distT="0" distB="0" distL="0" distR="0">
            <wp:extent cx="4445635" cy="3329940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445635" cy="33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/>
        <w:ind w:left="435" w:right="420"/>
        <w:jc w:val="both"/>
      </w:pPr>
      <w:r>
        <w:rPr>
          <w:color w:val="252525"/>
          <w:sz w:val="24"/>
          <w:shd w:val="clear" w:color="auto" w:fill="FFFFFF"/>
        </w:rPr>
        <w:t>检查中，王云飞副校长特别强调：保安要加强巡逻，尤其在除夕新春期间，特别提防附近居民燃放烟花爆竹掉落校内。</w:t>
      </w:r>
    </w:p>
    <w:p>
      <w:pPr>
        <w:spacing w:before="240"/>
        <w:ind w:left="615" w:right="630"/>
        <w:jc w:val="both"/>
      </w:pPr>
      <w:r>
        <w:drawing>
          <wp:inline distT="0" distB="0" distL="0" distR="0">
            <wp:extent cx="4445635" cy="3329940"/>
            <wp:effectExtent l="0" t="0" r="0" b="0"/>
            <wp:docPr id="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descrip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445635" cy="33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/>
        <w:ind w:left="435" w:right="420"/>
        <w:jc w:val="both"/>
      </w:pPr>
      <w:r>
        <w:rPr>
          <w:color w:val="252525"/>
          <w:sz w:val="24"/>
          <w:shd w:val="clear" w:color="auto" w:fill="FFFFFF"/>
        </w:rPr>
        <w:t>校园安全是学校开展各项工作的基本保障，也是人才培养和基本生活保障的前提条件，后勤保卫处严格按照校领导指示，强化“安全第一，警钟长鸣”安全意识 ，坚持“党政同责、一岗双责、齐抓共管”的原则，压实责任，明确各部门及学院责任分工，建立隐患排查、风险防范、应急排险和责任追究机制，做到抓实抓细，切实保障师生生命和财产安全，维护学校安全稳定。</w:t>
      </w:r>
    </w:p>
    <w:p>
      <w:pPr>
        <w:spacing w:before="240"/>
        <w:ind w:left="615" w:right="630"/>
        <w:jc w:val="both"/>
      </w:pPr>
      <w:r>
        <w:drawing>
          <wp:inline distT="0" distB="0" distL="0" distR="0">
            <wp:extent cx="4445635" cy="3329940"/>
            <wp:effectExtent l="0" t="0" r="0" b="0"/>
            <wp:docPr id="9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pt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445635" cy="33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"/>
        <w:ind w:left="180" w:right="180"/>
        <w:jc w:val="both"/>
      </w:pPr>
      <w:r>
        <w:drawing>
          <wp:inline distT="0" distB="0" distL="0" distR="0">
            <wp:extent cx="5007610" cy="3750945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007610" cy="37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after="75"/>
        <w:ind w:left="465" w:right="450"/>
        <w:jc w:val="center"/>
      </w:pPr>
      <w:r>
        <w:rPr>
          <w:color w:val="7494E3"/>
          <w:sz w:val="24"/>
          <w:shd w:val="clear" w:color="auto" w:fill="FFFFFF"/>
        </w:rPr>
        <w:t>教室安全</w:t>
      </w:r>
    </w:p>
    <w:p>
      <w:pPr>
        <w:spacing w:before="30"/>
        <w:ind w:left="180" w:right="180"/>
        <w:jc w:val="both"/>
      </w:pPr>
      <w:r>
        <w:drawing>
          <wp:inline distT="0" distB="0" distL="0" distR="0">
            <wp:extent cx="5007610" cy="3750945"/>
            <wp:effectExtent l="0" t="0" r="0" b="0"/>
            <wp:docPr id="1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descript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007610" cy="37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after="75"/>
        <w:ind w:left="465" w:right="450"/>
        <w:jc w:val="center"/>
      </w:pPr>
      <w:r>
        <w:rPr>
          <w:color w:val="7494E3"/>
          <w:sz w:val="24"/>
          <w:shd w:val="clear" w:color="auto" w:fill="FFFFFF"/>
        </w:rPr>
        <w:t>校园安全</w:t>
      </w:r>
    </w:p>
    <w:p>
      <w:pPr>
        <w:spacing w:before="30"/>
        <w:ind w:left="180" w:right="180"/>
        <w:jc w:val="both"/>
      </w:pPr>
      <w:r>
        <w:drawing>
          <wp:inline distT="0" distB="0" distL="0" distR="0">
            <wp:extent cx="5007610" cy="3750945"/>
            <wp:effectExtent l="0" t="0" r="0" b="0"/>
            <wp:docPr id="1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descript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007610" cy="37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after="75"/>
        <w:ind w:left="465" w:right="450"/>
        <w:jc w:val="center"/>
      </w:pPr>
      <w:r>
        <w:rPr>
          <w:color w:val="7494E3"/>
          <w:sz w:val="24"/>
          <w:shd w:val="clear" w:color="auto" w:fill="FFFFFF"/>
        </w:rPr>
        <w:t>食堂安全</w:t>
      </w:r>
    </w:p>
    <w:p>
      <w:pPr>
        <w:spacing w:before="30"/>
        <w:ind w:left="180" w:right="180"/>
        <w:jc w:val="both"/>
      </w:pPr>
      <w:r>
        <w:drawing>
          <wp:inline distT="0" distB="0" distL="0" distR="0">
            <wp:extent cx="5007610" cy="3750945"/>
            <wp:effectExtent l="0" t="0" r="0" b="0"/>
            <wp:docPr id="1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descript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007610" cy="375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after="75"/>
        <w:ind w:left="465" w:right="450"/>
        <w:jc w:val="center"/>
      </w:pPr>
      <w:r>
        <w:rPr>
          <w:color w:val="7494E3"/>
          <w:sz w:val="24"/>
          <w:shd w:val="clear" w:color="auto" w:fill="FFFFFF"/>
        </w:rPr>
        <w:t>宿舍安全</w:t>
      </w:r>
    </w:p>
    <w:p>
      <w:pPr>
        <w:ind w:left="510" w:right="510"/>
        <w:jc w:val="both"/>
      </w:pPr>
    </w:p>
    <w:sectPr>
      <w:pgSz w:w="11906" w:h="16838"/>
      <w:pgMar w:top="1440" w:right="1800" w:bottom="1440" w:left="1800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TljMzI0ZGI2OGY3Y2U1M2Q3NDBmZmVhYmMxNzUifQ=="/>
  </w:docVars>
  <w:rsids>
    <w:rsidRoot w:val="00000000"/>
    <w:rsid w:val="1D43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811</Words>
  <Characters>811</Characters>
  <TotalTime>0</TotalTime>
  <ScaleCrop>false</ScaleCrop>
  <LinksUpToDate>false</LinksUpToDate>
  <CharactersWithSpaces>818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2023-07-24T08:35:00Z</dcterms:created>
  <dc:creator>Administrator</dc:creator>
  <cp:lastModifiedBy>Administrator</cp:lastModifiedBy>
  <dcterms:modified xsi:type="dcterms:W3CDTF">2023-07-24T00:41:13Z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546A64E6A9884272A51ED55291628401_12</vt:lpwstr>
  </property>
</Properties>
</file>